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1C" w:rsidRPr="00FB561C" w:rsidRDefault="00FB561C" w:rsidP="00FB561C">
      <w:pPr>
        <w:jc w:val="center"/>
        <w:rPr>
          <w:sz w:val="27"/>
          <w:szCs w:val="27"/>
          <w:u w:val="single"/>
        </w:rPr>
      </w:pPr>
      <w:r w:rsidRPr="00FB561C">
        <w:rPr>
          <w:sz w:val="27"/>
          <w:szCs w:val="27"/>
          <w:u w:val="single"/>
        </w:rPr>
        <w:t>PRIMA LETTURA (primo libro dei Re 17,17-24)</w:t>
      </w:r>
    </w:p>
    <w:p w:rsidR="00FB561C" w:rsidRPr="00FB561C" w:rsidRDefault="00FB561C" w:rsidP="00FB561C">
      <w:pPr>
        <w:jc w:val="both"/>
        <w:rPr>
          <w:i/>
          <w:sz w:val="27"/>
          <w:szCs w:val="27"/>
        </w:rPr>
      </w:pPr>
      <w:r w:rsidRPr="00FB561C">
        <w:rPr>
          <w:i/>
          <w:sz w:val="27"/>
          <w:szCs w:val="27"/>
        </w:rPr>
        <w:t xml:space="preserve">In quei giorni, il figlio della padrona di casa, [la vedova di </w:t>
      </w:r>
      <w:proofErr w:type="spellStart"/>
      <w:r w:rsidRPr="00FB561C">
        <w:rPr>
          <w:i/>
          <w:sz w:val="27"/>
          <w:szCs w:val="27"/>
        </w:rPr>
        <w:t>Sarepta</w:t>
      </w:r>
      <w:proofErr w:type="spellEnd"/>
      <w:r w:rsidRPr="00FB561C">
        <w:rPr>
          <w:i/>
          <w:sz w:val="27"/>
          <w:szCs w:val="27"/>
        </w:rPr>
        <w:t xml:space="preserve"> di </w:t>
      </w:r>
      <w:proofErr w:type="spellStart"/>
      <w:r w:rsidRPr="00FB561C">
        <w:rPr>
          <w:i/>
          <w:sz w:val="27"/>
          <w:szCs w:val="27"/>
        </w:rPr>
        <w:t>Sidòne</w:t>
      </w:r>
      <w:proofErr w:type="spellEnd"/>
      <w:r w:rsidRPr="00FB561C">
        <w:rPr>
          <w:i/>
          <w:sz w:val="27"/>
          <w:szCs w:val="27"/>
        </w:rPr>
        <w:t xml:space="preserve">,] si ammalò. La sua malattia si aggravò tanto che egli cessò di respirare. Allora lei disse a </w:t>
      </w:r>
      <w:proofErr w:type="spellStart"/>
      <w:r w:rsidRPr="00FB561C">
        <w:rPr>
          <w:i/>
          <w:sz w:val="27"/>
          <w:szCs w:val="27"/>
        </w:rPr>
        <w:t>Elìa</w:t>
      </w:r>
      <w:proofErr w:type="spellEnd"/>
      <w:r w:rsidRPr="00FB561C">
        <w:rPr>
          <w:i/>
          <w:sz w:val="27"/>
          <w:szCs w:val="27"/>
        </w:rPr>
        <w:t xml:space="preserve">: «Che cosa c’è fra me e te, o uomo di Dio? Sei venuto da me per rinnovare il ricordo della mia colpa e per far morire mio figlio?». Elia le disse: «Dammi tuo figlio». Glielo prese dal seno, lo portò nella stanza superiore, dove abitava, e lo stese sul letto. Quindi invocò il Signore: «Signore, mio Dio, vuoi fare del male anche a questa vedova che mi ospita, tanto da farle morire il figlio?». Si distese tre volte sul bambino e invocò il Signore: «Signore, mio Dio, la vita di questo bambino torni nel suo corpo». Il Signore ascoltò la voce di </w:t>
      </w:r>
      <w:proofErr w:type="spellStart"/>
      <w:r w:rsidRPr="00FB561C">
        <w:rPr>
          <w:i/>
          <w:sz w:val="27"/>
          <w:szCs w:val="27"/>
        </w:rPr>
        <w:t>Elìa</w:t>
      </w:r>
      <w:proofErr w:type="spellEnd"/>
      <w:r w:rsidRPr="00FB561C">
        <w:rPr>
          <w:i/>
          <w:sz w:val="27"/>
          <w:szCs w:val="27"/>
        </w:rPr>
        <w:t xml:space="preserve">; la vita del bambino tornò nel suo corpo e quegli riprese a vivere. </w:t>
      </w:r>
      <w:proofErr w:type="spellStart"/>
      <w:r w:rsidRPr="00FB561C">
        <w:rPr>
          <w:i/>
          <w:sz w:val="27"/>
          <w:szCs w:val="27"/>
        </w:rPr>
        <w:t>Elìa</w:t>
      </w:r>
      <w:proofErr w:type="spellEnd"/>
      <w:r w:rsidRPr="00FB561C">
        <w:rPr>
          <w:i/>
          <w:sz w:val="27"/>
          <w:szCs w:val="27"/>
        </w:rPr>
        <w:t xml:space="preserve"> prese il bambino, lo portò giù nella casa dalla stanza superiore e lo consegnò alla madre. </w:t>
      </w:r>
      <w:proofErr w:type="spellStart"/>
      <w:r w:rsidRPr="00FB561C">
        <w:rPr>
          <w:i/>
          <w:sz w:val="27"/>
          <w:szCs w:val="27"/>
        </w:rPr>
        <w:t>Elìa</w:t>
      </w:r>
      <w:proofErr w:type="spellEnd"/>
      <w:r w:rsidRPr="00FB561C">
        <w:rPr>
          <w:i/>
          <w:sz w:val="27"/>
          <w:szCs w:val="27"/>
        </w:rPr>
        <w:t xml:space="preserve"> disse: «Guarda! Tuo figlio vive». La donna disse a </w:t>
      </w:r>
      <w:proofErr w:type="spellStart"/>
      <w:r w:rsidRPr="00FB561C">
        <w:rPr>
          <w:i/>
          <w:sz w:val="27"/>
          <w:szCs w:val="27"/>
        </w:rPr>
        <w:t>Elìa</w:t>
      </w:r>
      <w:proofErr w:type="spellEnd"/>
      <w:r w:rsidRPr="00FB561C">
        <w:rPr>
          <w:i/>
          <w:sz w:val="27"/>
          <w:szCs w:val="27"/>
        </w:rPr>
        <w:t>: «Ora so veramente che tu sei uomo di Dio e che la parola del Signore nella tua bocca è verità».</w:t>
      </w:r>
    </w:p>
    <w:p w:rsidR="009302EE" w:rsidRPr="00FB561C" w:rsidRDefault="00FB561C">
      <w:pPr>
        <w:rPr>
          <w:sz w:val="8"/>
          <w:szCs w:val="8"/>
        </w:rPr>
      </w:pPr>
      <w:r>
        <w:rPr>
          <w:sz w:val="8"/>
          <w:szCs w:val="8"/>
        </w:rPr>
        <w:br/>
      </w:r>
    </w:p>
    <w:p w:rsidR="00FB561C" w:rsidRPr="00FB561C" w:rsidRDefault="00FB561C" w:rsidP="00FB561C">
      <w:pPr>
        <w:jc w:val="center"/>
        <w:rPr>
          <w:sz w:val="27"/>
          <w:szCs w:val="27"/>
          <w:u w:val="single"/>
        </w:rPr>
      </w:pPr>
      <w:r w:rsidRPr="00FB561C">
        <w:rPr>
          <w:sz w:val="27"/>
          <w:szCs w:val="27"/>
          <w:u w:val="single"/>
        </w:rPr>
        <w:t>SALMO RESPONSORIALE (Salmo 29,2.4-6.11-12a.13b)</w:t>
      </w:r>
    </w:p>
    <w:p w:rsidR="00FB561C" w:rsidRPr="00FB561C" w:rsidRDefault="00FB561C" w:rsidP="00FB561C">
      <w:pPr>
        <w:jc w:val="both"/>
        <w:rPr>
          <w:i/>
          <w:sz w:val="27"/>
          <w:szCs w:val="27"/>
        </w:rPr>
      </w:pPr>
      <w:r w:rsidRPr="00FB561C">
        <w:rPr>
          <w:i/>
          <w:sz w:val="27"/>
          <w:szCs w:val="27"/>
        </w:rPr>
        <w:t>Rit. Ti esalterò, Signore, perché mi hai risollevato. Ti esalterò, Signore, perché mi hai risollevato,</w:t>
      </w:r>
      <w:r>
        <w:rPr>
          <w:i/>
          <w:sz w:val="27"/>
          <w:szCs w:val="27"/>
        </w:rPr>
        <w:t xml:space="preserve"> </w:t>
      </w:r>
      <w:r w:rsidRPr="00FB561C">
        <w:rPr>
          <w:i/>
          <w:sz w:val="27"/>
          <w:szCs w:val="27"/>
        </w:rPr>
        <w:t xml:space="preserve">non hai permesso ai miei nemici di gioire su di me. Signore, hai fatto risalire la mia vita dagli inferi, mi hai fatto rivivere perché non scendessi nella fossa. Cantate inni al Signore, o suoi fedeli, della sua santità celebrate il ricordo, perché la sua collera dura un istante, la sua bontà per tutta la vita. Alla sera ospite è il pianto e al mattino la gioia. Ascolta, Signore, abbi pietà di me, Signore, vieni in mio aiuto! Hai mutato il mio lamento in danza, Signore, mio Dio, ti renderò grazie per sempre. </w:t>
      </w:r>
    </w:p>
    <w:p w:rsidR="00FB561C" w:rsidRPr="00FB561C" w:rsidRDefault="00FB561C">
      <w:pPr>
        <w:rPr>
          <w:sz w:val="8"/>
          <w:szCs w:val="8"/>
        </w:rPr>
      </w:pPr>
      <w:r>
        <w:rPr>
          <w:sz w:val="8"/>
          <w:szCs w:val="8"/>
        </w:rPr>
        <w:br/>
      </w:r>
    </w:p>
    <w:p w:rsidR="00FB561C" w:rsidRPr="00FB561C" w:rsidRDefault="00FB561C" w:rsidP="00FB561C">
      <w:pPr>
        <w:jc w:val="center"/>
        <w:rPr>
          <w:sz w:val="27"/>
          <w:szCs w:val="27"/>
          <w:u w:val="single"/>
        </w:rPr>
      </w:pPr>
      <w:r w:rsidRPr="00FB561C">
        <w:rPr>
          <w:sz w:val="27"/>
          <w:szCs w:val="27"/>
          <w:u w:val="single"/>
        </w:rPr>
        <w:t xml:space="preserve">SECONDA LETTURA (dalla lettera di Paolo ai </w:t>
      </w:r>
      <w:proofErr w:type="spellStart"/>
      <w:r w:rsidRPr="00FB561C">
        <w:rPr>
          <w:sz w:val="27"/>
          <w:szCs w:val="27"/>
          <w:u w:val="single"/>
        </w:rPr>
        <w:t>Galati</w:t>
      </w:r>
      <w:proofErr w:type="spellEnd"/>
      <w:r w:rsidRPr="00FB561C">
        <w:rPr>
          <w:sz w:val="27"/>
          <w:szCs w:val="27"/>
          <w:u w:val="single"/>
        </w:rPr>
        <w:t xml:space="preserve"> 1,11-19)</w:t>
      </w:r>
    </w:p>
    <w:p w:rsidR="00FB561C" w:rsidRDefault="00FB561C" w:rsidP="00FB561C">
      <w:pPr>
        <w:jc w:val="both"/>
        <w:rPr>
          <w:i/>
          <w:sz w:val="27"/>
          <w:szCs w:val="27"/>
        </w:rPr>
      </w:pPr>
      <w:r w:rsidRPr="00FB561C">
        <w:rPr>
          <w:i/>
          <w:sz w:val="27"/>
          <w:szCs w:val="27"/>
        </w:rPr>
        <w:t xml:space="preserve">Vi dichiaro, fratelli, che il Vangelo da me annunciato non segue un modello umano; infatti io non l’ho ricevuto né l’ho imparato da uomini, ma per rivelazione di Gesù Cristo. Voi avete certamente sentito parlare della mia condotta di un tempo nel giudaismo: perseguitavo ferocemente la Chiesa di Dio e la devastavo, superando nel giudaismo la maggior parte dei miei coetanei e connazionali, accanito com’ero nel sostenere le tradizioni dei padri. Ma quando Dio, che mi scelse fin dal seno di mia madre e mi chiamò con la sua grazia, si compiacque di rivelare in me il Figlio suo perché lo annunciassi in mezzo alle genti, subito, senza chiedere consiglio a nessuno, senza andare a Gerusalemme da coloro che erano apostoli prima di me, mi recai in Arabia e poi ritornai a Damasco. In seguito, tre anni dopo, salii a Gerusalemme per andare a conoscere </w:t>
      </w:r>
      <w:proofErr w:type="spellStart"/>
      <w:r w:rsidRPr="00FB561C">
        <w:rPr>
          <w:i/>
          <w:sz w:val="27"/>
          <w:szCs w:val="27"/>
        </w:rPr>
        <w:t>Cefa</w:t>
      </w:r>
      <w:proofErr w:type="spellEnd"/>
      <w:r w:rsidRPr="00FB561C">
        <w:rPr>
          <w:i/>
          <w:sz w:val="27"/>
          <w:szCs w:val="27"/>
        </w:rPr>
        <w:t xml:space="preserve"> e rimasi presso di lui quindici giorni; degli apostoli non vidi nessun altro, se non Giacomo, il fratello del Signore.</w:t>
      </w:r>
    </w:p>
    <w:p w:rsidR="00FB561C" w:rsidRPr="00FB561C" w:rsidRDefault="00FB561C" w:rsidP="00FB561C">
      <w:pPr>
        <w:jc w:val="both"/>
        <w:rPr>
          <w:i/>
          <w:sz w:val="8"/>
          <w:szCs w:val="8"/>
        </w:rPr>
      </w:pPr>
      <w:r>
        <w:rPr>
          <w:i/>
          <w:sz w:val="8"/>
          <w:szCs w:val="8"/>
        </w:rPr>
        <w:br/>
      </w:r>
    </w:p>
    <w:p w:rsidR="00FB561C" w:rsidRPr="00FB561C" w:rsidRDefault="00FB561C" w:rsidP="00FB561C">
      <w:pPr>
        <w:jc w:val="center"/>
        <w:rPr>
          <w:sz w:val="27"/>
          <w:szCs w:val="27"/>
          <w:u w:val="single"/>
        </w:rPr>
      </w:pPr>
      <w:r w:rsidRPr="00FB561C">
        <w:rPr>
          <w:sz w:val="27"/>
          <w:szCs w:val="27"/>
          <w:u w:val="single"/>
        </w:rPr>
        <w:t>VANGELO (Luca 7,11-17)</w:t>
      </w:r>
    </w:p>
    <w:p w:rsidR="00FB561C" w:rsidRDefault="00FB561C" w:rsidP="00FB561C">
      <w:pPr>
        <w:jc w:val="both"/>
      </w:pPr>
      <w:r w:rsidRPr="00FB561C">
        <w:rPr>
          <w:i/>
          <w:sz w:val="27"/>
          <w:szCs w:val="27"/>
        </w:rPr>
        <w:t xml:space="preserve">In quel tempo, Gesù si recò in una città chiamata </w:t>
      </w:r>
      <w:proofErr w:type="spellStart"/>
      <w:r w:rsidRPr="00FB561C">
        <w:rPr>
          <w:i/>
          <w:sz w:val="27"/>
          <w:szCs w:val="27"/>
        </w:rPr>
        <w:t>Nain</w:t>
      </w:r>
      <w:proofErr w:type="spellEnd"/>
      <w:r w:rsidRPr="00FB561C">
        <w:rPr>
          <w:i/>
          <w:sz w:val="27"/>
          <w:szCs w:val="27"/>
        </w:rPr>
        <w:t xml:space="preserve">, e con lui camminavano i suoi discepoli e una grande folla. Quando fu vicino alla porta della città, ecco, veniva portato alla tomba un morto, unico figlio di una madre rimasta vedova; e molta gente della città era con lei. Vedendola, il Signore fu preso da grande compassione per lei e le disse: «Non piangere!».  Si avvicinò e toccò la bara, mentre i portatori si fermarono. Poi disse: «Ragazzo, dico a te, </w:t>
      </w:r>
      <w:proofErr w:type="spellStart"/>
      <w:r w:rsidRPr="00FB561C">
        <w:rPr>
          <w:i/>
          <w:sz w:val="27"/>
          <w:szCs w:val="27"/>
        </w:rPr>
        <w:t>àlzati</w:t>
      </w:r>
      <w:proofErr w:type="spellEnd"/>
      <w:r w:rsidRPr="00FB561C">
        <w:rPr>
          <w:i/>
          <w:sz w:val="27"/>
          <w:szCs w:val="27"/>
        </w:rPr>
        <w:t>!». Il morto si mise seduto e cominciò a parlare. Ed egli lo restituì a sua madre. Tutti furono presi da timore e glorificavano Dio, dicendo: «Un grande profeta è sorto tra noi», e: «Dio ha visitato il suo popolo». Questa fama di lui si diffuse per tutta quanta la Giudea e in tutta la regione circostante.</w:t>
      </w:r>
    </w:p>
    <w:sectPr w:rsidR="00FB561C" w:rsidSect="009302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561C"/>
    <w:rsid w:val="009302EE"/>
    <w:rsid w:val="00FB56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6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18510">
      <w:bodyDiv w:val="1"/>
      <w:marLeft w:val="0"/>
      <w:marRight w:val="0"/>
      <w:marTop w:val="0"/>
      <w:marBottom w:val="0"/>
      <w:divBdr>
        <w:top w:val="none" w:sz="0" w:space="0" w:color="auto"/>
        <w:left w:val="none" w:sz="0" w:space="0" w:color="auto"/>
        <w:bottom w:val="none" w:sz="0" w:space="0" w:color="auto"/>
        <w:right w:val="none" w:sz="0" w:space="0" w:color="auto"/>
      </w:divBdr>
    </w:div>
    <w:div w:id="337659606">
      <w:bodyDiv w:val="1"/>
      <w:marLeft w:val="0"/>
      <w:marRight w:val="0"/>
      <w:marTop w:val="0"/>
      <w:marBottom w:val="0"/>
      <w:divBdr>
        <w:top w:val="none" w:sz="0" w:space="0" w:color="auto"/>
        <w:left w:val="none" w:sz="0" w:space="0" w:color="auto"/>
        <w:bottom w:val="none" w:sz="0" w:space="0" w:color="auto"/>
        <w:right w:val="none" w:sz="0" w:space="0" w:color="auto"/>
      </w:divBdr>
    </w:div>
    <w:div w:id="371999644">
      <w:bodyDiv w:val="1"/>
      <w:marLeft w:val="0"/>
      <w:marRight w:val="0"/>
      <w:marTop w:val="0"/>
      <w:marBottom w:val="0"/>
      <w:divBdr>
        <w:top w:val="none" w:sz="0" w:space="0" w:color="auto"/>
        <w:left w:val="none" w:sz="0" w:space="0" w:color="auto"/>
        <w:bottom w:val="none" w:sz="0" w:space="0" w:color="auto"/>
        <w:right w:val="none" w:sz="0" w:space="0" w:color="auto"/>
      </w:divBdr>
    </w:div>
    <w:div w:id="410584727">
      <w:bodyDiv w:val="1"/>
      <w:marLeft w:val="0"/>
      <w:marRight w:val="0"/>
      <w:marTop w:val="0"/>
      <w:marBottom w:val="0"/>
      <w:divBdr>
        <w:top w:val="none" w:sz="0" w:space="0" w:color="auto"/>
        <w:left w:val="none" w:sz="0" w:space="0" w:color="auto"/>
        <w:bottom w:val="none" w:sz="0" w:space="0" w:color="auto"/>
        <w:right w:val="none" w:sz="0" w:space="0" w:color="auto"/>
      </w:divBdr>
    </w:div>
    <w:div w:id="17196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D40F-74F3-44DF-8AFE-4FE3EA85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2013-05-28T17:09:00Z</cp:lastPrinted>
  <dcterms:created xsi:type="dcterms:W3CDTF">2013-05-28T17:06:00Z</dcterms:created>
  <dcterms:modified xsi:type="dcterms:W3CDTF">2013-05-28T17:10:00Z</dcterms:modified>
</cp:coreProperties>
</file>