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84" w:rsidRPr="000F5184" w:rsidRDefault="000F5184" w:rsidP="000F5184">
      <w:pPr>
        <w:jc w:val="center"/>
        <w:rPr>
          <w:iCs/>
          <w:sz w:val="25"/>
          <w:szCs w:val="25"/>
          <w:u w:val="single"/>
        </w:rPr>
      </w:pPr>
      <w:r w:rsidRPr="000F5184">
        <w:rPr>
          <w:iCs/>
          <w:sz w:val="25"/>
          <w:szCs w:val="25"/>
          <w:u w:val="single"/>
        </w:rPr>
        <w:t xml:space="preserve">PRIMA LETTURA (dal libro del profeta </w:t>
      </w:r>
      <w:proofErr w:type="spellStart"/>
      <w:r w:rsidRPr="000F5184">
        <w:rPr>
          <w:iCs/>
          <w:sz w:val="25"/>
          <w:szCs w:val="25"/>
          <w:u w:val="single"/>
        </w:rPr>
        <w:t>Malachìa</w:t>
      </w:r>
      <w:proofErr w:type="spellEnd"/>
      <w:r w:rsidRPr="000F5184">
        <w:rPr>
          <w:iCs/>
          <w:sz w:val="25"/>
          <w:szCs w:val="25"/>
          <w:u w:val="single"/>
        </w:rPr>
        <w:t xml:space="preserve"> 3,1-4)</w:t>
      </w:r>
    </w:p>
    <w:p w:rsidR="000F5184" w:rsidRPr="000F5184" w:rsidRDefault="000F5184" w:rsidP="000F5184">
      <w:pPr>
        <w:jc w:val="both"/>
        <w:rPr>
          <w:i/>
          <w:sz w:val="25"/>
          <w:szCs w:val="25"/>
        </w:rPr>
      </w:pPr>
      <w:r w:rsidRPr="000F5184">
        <w:rPr>
          <w:i/>
          <w:sz w:val="25"/>
          <w:szCs w:val="25"/>
        </w:rPr>
        <w:t>Così dice il Signore Dio: «Ecco,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w:t>
      </w:r>
    </w:p>
    <w:p w:rsidR="000F5184" w:rsidRPr="000F5184" w:rsidRDefault="000F5184" w:rsidP="000F5184">
      <w:pPr>
        <w:jc w:val="center"/>
        <w:rPr>
          <w:iCs/>
          <w:sz w:val="25"/>
          <w:szCs w:val="25"/>
          <w:u w:val="single"/>
        </w:rPr>
      </w:pPr>
      <w:r w:rsidRPr="000F5184">
        <w:rPr>
          <w:iCs/>
          <w:sz w:val="25"/>
          <w:szCs w:val="25"/>
          <w:u w:val="single"/>
        </w:rPr>
        <w:t>SALMO RESPONSORIALE (Salmo 23,7-10)</w:t>
      </w:r>
    </w:p>
    <w:p w:rsidR="000F5184" w:rsidRPr="000F5184" w:rsidRDefault="000F5184" w:rsidP="000F5184">
      <w:pPr>
        <w:jc w:val="both"/>
        <w:rPr>
          <w:i/>
          <w:sz w:val="25"/>
          <w:szCs w:val="25"/>
        </w:rPr>
      </w:pPr>
      <w:r w:rsidRPr="000F5184">
        <w:rPr>
          <w:i/>
          <w:sz w:val="25"/>
          <w:szCs w:val="25"/>
        </w:rPr>
        <w:t>Rit. Vieni Signore, nel tuo tempio santo.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w:t>
      </w:r>
    </w:p>
    <w:p w:rsidR="000F5184" w:rsidRPr="000F5184" w:rsidRDefault="000F5184" w:rsidP="000F5184">
      <w:pPr>
        <w:jc w:val="center"/>
        <w:rPr>
          <w:iCs/>
          <w:sz w:val="25"/>
          <w:szCs w:val="25"/>
          <w:u w:val="single"/>
        </w:rPr>
      </w:pPr>
    </w:p>
    <w:p w:rsidR="000F5184" w:rsidRPr="000F5184" w:rsidRDefault="000F5184" w:rsidP="000F5184">
      <w:pPr>
        <w:jc w:val="center"/>
        <w:rPr>
          <w:iCs/>
          <w:sz w:val="25"/>
          <w:szCs w:val="25"/>
          <w:u w:val="single"/>
        </w:rPr>
      </w:pPr>
      <w:r w:rsidRPr="000F5184">
        <w:rPr>
          <w:iCs/>
          <w:sz w:val="25"/>
          <w:szCs w:val="25"/>
          <w:u w:val="single"/>
        </w:rPr>
        <w:t>SECONDA LETTURA (dalla lettera agli Ebrei 2,14-18)</w:t>
      </w:r>
    </w:p>
    <w:p w:rsidR="000F5184" w:rsidRPr="000F5184" w:rsidRDefault="000F5184" w:rsidP="000F5184">
      <w:pPr>
        <w:jc w:val="both"/>
        <w:rPr>
          <w:i/>
          <w:sz w:val="25"/>
          <w:szCs w:val="25"/>
        </w:rPr>
      </w:pPr>
      <w:r w:rsidRPr="000F5184">
        <w:rPr>
          <w:i/>
          <w:sz w:val="25"/>
          <w:szCs w:val="25"/>
        </w:rPr>
        <w:t>Poiché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p>
    <w:p w:rsidR="000F5184" w:rsidRPr="000F5184" w:rsidRDefault="000F5184" w:rsidP="000F5184">
      <w:pPr>
        <w:rPr>
          <w:sz w:val="25"/>
          <w:szCs w:val="25"/>
        </w:rPr>
      </w:pPr>
    </w:p>
    <w:p w:rsidR="000F5184" w:rsidRPr="000F5184" w:rsidRDefault="000F5184" w:rsidP="000F5184">
      <w:pPr>
        <w:jc w:val="center"/>
        <w:rPr>
          <w:iCs/>
          <w:sz w:val="25"/>
          <w:szCs w:val="25"/>
          <w:u w:val="single"/>
        </w:rPr>
      </w:pPr>
      <w:r w:rsidRPr="000F5184">
        <w:rPr>
          <w:iCs/>
          <w:sz w:val="25"/>
          <w:szCs w:val="25"/>
          <w:u w:val="single"/>
        </w:rPr>
        <w:t>VANGELO (Luca 2,22-40)</w:t>
      </w:r>
    </w:p>
    <w:p w:rsidR="000F5184" w:rsidRPr="000F5184" w:rsidRDefault="000F5184" w:rsidP="000F5184">
      <w:pPr>
        <w:jc w:val="both"/>
        <w:rPr>
          <w:sz w:val="25"/>
          <w:szCs w:val="25"/>
        </w:rPr>
      </w:pPr>
      <w:r w:rsidRPr="000F5184">
        <w:rPr>
          <w:i/>
          <w:sz w:val="25"/>
          <w:szCs w:val="25"/>
        </w:rPr>
        <w:t xml:space="preserve">Quando furono compiuti i giorni della loro purificazione rituale, secondo la legge di Mosè, [Maria e Giuseppe] portarono il bambino [Gesù]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w:t>
      </w:r>
      <w:proofErr w:type="spellStart"/>
      <w:r w:rsidRPr="000F5184">
        <w:rPr>
          <w:i/>
          <w:sz w:val="25"/>
          <w:szCs w:val="25"/>
        </w:rPr>
        <w:t>Fanuèle</w:t>
      </w:r>
      <w:proofErr w:type="spellEnd"/>
      <w:r w:rsidRPr="000F5184">
        <w:rPr>
          <w:i/>
          <w:sz w:val="25"/>
          <w:szCs w:val="25"/>
        </w:rPr>
        <w:t xml:space="preserve">, della tribù di </w:t>
      </w:r>
      <w:proofErr w:type="spellStart"/>
      <w:r w:rsidRPr="000F5184">
        <w:rPr>
          <w:i/>
          <w:sz w:val="25"/>
          <w:szCs w:val="25"/>
        </w:rPr>
        <w:t>Aser</w:t>
      </w:r>
      <w:proofErr w:type="spellEnd"/>
      <w:r w:rsidRPr="000F5184">
        <w:rPr>
          <w:i/>
          <w:sz w:val="25"/>
          <w:szCs w:val="25"/>
        </w:rPr>
        <w:t xml:space="preserve">.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w:t>
      </w:r>
      <w:proofErr w:type="spellStart"/>
      <w:r w:rsidRPr="000F5184">
        <w:rPr>
          <w:i/>
          <w:sz w:val="25"/>
          <w:szCs w:val="25"/>
        </w:rPr>
        <w:t>Nàzaret</w:t>
      </w:r>
      <w:proofErr w:type="spellEnd"/>
      <w:r w:rsidRPr="000F5184">
        <w:rPr>
          <w:i/>
          <w:sz w:val="25"/>
          <w:szCs w:val="25"/>
        </w:rPr>
        <w:t>. Il bambino cresceva e si fortificava, pieno di sapienza, e la grazia di Dio era su di lui.</w:t>
      </w:r>
    </w:p>
    <w:sectPr w:rsidR="000F5184" w:rsidRPr="000F5184" w:rsidSect="00592D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5184"/>
    <w:rsid w:val="000F5184"/>
    <w:rsid w:val="00592D6C"/>
    <w:rsid w:val="00672307"/>
    <w:rsid w:val="00AE3A09"/>
    <w:rsid w:val="00B72E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1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72307"/>
    <w:pPr>
      <w:spacing w:after="0" w:line="240" w:lineRule="auto"/>
    </w:pPr>
  </w:style>
  <w:style w:type="paragraph" w:styleId="Paragrafoelenco">
    <w:name w:val="List Paragraph"/>
    <w:basedOn w:val="Normale"/>
    <w:uiPriority w:val="34"/>
    <w:qFormat/>
    <w:rsid w:val="00B72EB6"/>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semiHidden/>
    <w:unhideWhenUsed/>
    <w:rsid w:val="000F5184"/>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227887859">
      <w:bodyDiv w:val="1"/>
      <w:marLeft w:val="0"/>
      <w:marRight w:val="0"/>
      <w:marTop w:val="0"/>
      <w:marBottom w:val="0"/>
      <w:divBdr>
        <w:top w:val="none" w:sz="0" w:space="0" w:color="auto"/>
        <w:left w:val="none" w:sz="0" w:space="0" w:color="auto"/>
        <w:bottom w:val="none" w:sz="0" w:space="0" w:color="auto"/>
        <w:right w:val="none" w:sz="0" w:space="0" w:color="auto"/>
      </w:divBdr>
    </w:div>
    <w:div w:id="1144473017">
      <w:bodyDiv w:val="1"/>
      <w:marLeft w:val="0"/>
      <w:marRight w:val="0"/>
      <w:marTop w:val="0"/>
      <w:marBottom w:val="0"/>
      <w:divBdr>
        <w:top w:val="none" w:sz="0" w:space="0" w:color="auto"/>
        <w:left w:val="none" w:sz="0" w:space="0" w:color="auto"/>
        <w:bottom w:val="none" w:sz="0" w:space="0" w:color="auto"/>
        <w:right w:val="none" w:sz="0" w:space="0" w:color="auto"/>
      </w:divBdr>
    </w:div>
    <w:div w:id="1661277309">
      <w:bodyDiv w:val="1"/>
      <w:marLeft w:val="0"/>
      <w:marRight w:val="0"/>
      <w:marTop w:val="0"/>
      <w:marBottom w:val="0"/>
      <w:divBdr>
        <w:top w:val="none" w:sz="0" w:space="0" w:color="auto"/>
        <w:left w:val="none" w:sz="0" w:space="0" w:color="auto"/>
        <w:bottom w:val="none" w:sz="0" w:space="0" w:color="auto"/>
        <w:right w:val="none" w:sz="0" w:space="0" w:color="auto"/>
      </w:divBdr>
    </w:div>
    <w:div w:id="20102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2014-01-27T14:34:00Z</cp:lastPrinted>
  <dcterms:created xsi:type="dcterms:W3CDTF">2014-01-27T14:30:00Z</dcterms:created>
  <dcterms:modified xsi:type="dcterms:W3CDTF">2014-01-27T14:34:00Z</dcterms:modified>
</cp:coreProperties>
</file>